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D7" w:rsidRDefault="002308B0" w:rsidP="0023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B0">
        <w:rPr>
          <w:rFonts w:ascii="Times New Roman" w:hAnsi="Times New Roman" w:cs="Times New Roman"/>
          <w:b/>
          <w:sz w:val="24"/>
          <w:szCs w:val="24"/>
        </w:rPr>
        <w:t>MAITINIMO ORGANIZAVIMAS</w:t>
      </w:r>
    </w:p>
    <w:p w:rsidR="002308B0" w:rsidRDefault="002308B0" w:rsidP="009422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B0" w:rsidRDefault="002308B0" w:rsidP="009422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Įstaigos maitinimo organizavimas vykdoma</w:t>
      </w:r>
      <w:r w:rsidRPr="002308B0">
        <w:rPr>
          <w:rFonts w:ascii="Times New Roman" w:hAnsi="Times New Roman" w:cs="Times New Roman"/>
          <w:sz w:val="24"/>
          <w:szCs w:val="24"/>
        </w:rPr>
        <w:t>s</w:t>
      </w:r>
      <w:r w:rsidRPr="002308B0">
        <w:rPr>
          <w:rFonts w:ascii="Times New Roman" w:hAnsi="Times New Roman" w:cs="Times New Roman"/>
          <w:sz w:val="24"/>
          <w:szCs w:val="24"/>
        </w:rPr>
        <w:t xml:space="preserve"> pagal sveikatos ministro 2011-11-11 įsakymą Nr.V-964</w:t>
      </w:r>
      <w:r>
        <w:rPr>
          <w:rFonts w:ascii="Times New Roman" w:hAnsi="Times New Roman" w:cs="Times New Roman"/>
          <w:sz w:val="24"/>
          <w:szCs w:val="24"/>
        </w:rPr>
        <w:t xml:space="preserve"> „Dėl Maitinimo organizavimo ikimokyklinio ugdymo, bendrojo ugdymo mokyklose ir vaikų socialinės globos įstaigose tvarkos aprašo tvirtinimo“</w:t>
      </w:r>
    </w:p>
    <w:p w:rsidR="002308B0" w:rsidRPr="002308B0" w:rsidRDefault="002308B0" w:rsidP="009422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Perspektyviniai penkiolikos dienų  valgiaraščiai  sudaromi pagal  Lietuvos Respublikos sveikatos apsaugos ministerijos patvirtintus valgiaraščius, patiekalų receptūras ir gamybos technologijas.</w:t>
      </w:r>
    </w:p>
    <w:p w:rsidR="002308B0" w:rsidRPr="002308B0" w:rsidRDefault="002308B0" w:rsidP="009422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Maisto produktai</w:t>
      </w:r>
      <w:r>
        <w:rPr>
          <w:rFonts w:ascii="Times New Roman" w:hAnsi="Times New Roman" w:cs="Times New Roman"/>
          <w:sz w:val="24"/>
          <w:szCs w:val="24"/>
        </w:rPr>
        <w:t xml:space="preserve"> lopšeliui darželiui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Riiešutėlis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2308B0">
        <w:rPr>
          <w:rFonts w:ascii="Times New Roman" w:hAnsi="Times New Roman" w:cs="Times New Roman"/>
          <w:sz w:val="24"/>
          <w:szCs w:val="24"/>
        </w:rPr>
        <w:t xml:space="preserve"> tiekiami centralizuotai (savivaldybės sutartis su UAB „</w:t>
      </w:r>
      <w:proofErr w:type="spellStart"/>
      <w:r w:rsidRPr="002308B0">
        <w:rPr>
          <w:rFonts w:ascii="Times New Roman" w:hAnsi="Times New Roman" w:cs="Times New Roman"/>
          <w:sz w:val="24"/>
          <w:szCs w:val="24"/>
        </w:rPr>
        <w:t>Pontem</w:t>
      </w:r>
      <w:proofErr w:type="spellEnd"/>
      <w:r w:rsidRPr="002308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18782C">
        <w:rPr>
          <w:rFonts w:ascii="Times New Roman" w:hAnsi="Times New Roman" w:cs="Times New Roman"/>
          <w:sz w:val="24"/>
          <w:szCs w:val="24"/>
        </w:rPr>
        <w:t>Bakalėja, pieno</w:t>
      </w:r>
      <w:bookmarkStart w:id="0" w:name="_GoBack"/>
      <w:bookmarkEnd w:id="0"/>
      <w:r w:rsidR="0018782C">
        <w:rPr>
          <w:rFonts w:ascii="Times New Roman" w:hAnsi="Times New Roman" w:cs="Times New Roman"/>
          <w:sz w:val="24"/>
          <w:szCs w:val="24"/>
        </w:rPr>
        <w:t xml:space="preserve"> produktai, duonos gaminiai ir </w:t>
      </w:r>
      <w:proofErr w:type="spellStart"/>
      <w:r w:rsidR="0018782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18782C">
        <w:rPr>
          <w:rFonts w:ascii="Times New Roman" w:hAnsi="Times New Roman" w:cs="Times New Roman"/>
          <w:sz w:val="24"/>
          <w:szCs w:val="24"/>
        </w:rPr>
        <w:t>)</w:t>
      </w:r>
      <w:r w:rsidRPr="002308B0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UAB </w:t>
      </w:r>
      <w:r w:rsidRPr="0023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„Sanitex“</w:t>
      </w:r>
      <w:r w:rsidR="0018782C">
        <w:rPr>
          <w:rFonts w:ascii="Times New Roman" w:hAnsi="Times New Roman" w:cs="Times New Roman"/>
          <w:sz w:val="24"/>
          <w:szCs w:val="24"/>
        </w:rPr>
        <w:t xml:space="preserve"> (Mėsa, daržovės, žuvis ir </w:t>
      </w:r>
      <w:proofErr w:type="spellStart"/>
      <w:r w:rsidR="0018782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18782C">
        <w:rPr>
          <w:rFonts w:ascii="Times New Roman" w:hAnsi="Times New Roman" w:cs="Times New Roman"/>
          <w:sz w:val="24"/>
          <w:szCs w:val="24"/>
        </w:rPr>
        <w:t>)</w:t>
      </w:r>
    </w:p>
    <w:p w:rsidR="0018782C" w:rsidRPr="002308B0" w:rsidRDefault="0018782C" w:rsidP="0094225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 xml:space="preserve">Įstaiga dalyvauja nemokamo pieno ir vaisių programoje. Vaisius vaikai gauna </w:t>
      </w:r>
      <w:r>
        <w:rPr>
          <w:rFonts w:ascii="Times New Roman" w:hAnsi="Times New Roman" w:cs="Times New Roman"/>
          <w:sz w:val="24"/>
          <w:szCs w:val="24"/>
        </w:rPr>
        <w:t>10 kartų per mėnesį (obuoliai</w:t>
      </w:r>
      <w:r w:rsidRPr="002308B0">
        <w:rPr>
          <w:rFonts w:ascii="Times New Roman" w:hAnsi="Times New Roman" w:cs="Times New Roman"/>
          <w:sz w:val="24"/>
          <w:szCs w:val="24"/>
        </w:rPr>
        <w:t>), pieno produktus  - 6 kartus per mėnesį (sūreliai</w:t>
      </w:r>
      <w:r>
        <w:rPr>
          <w:rFonts w:ascii="Times New Roman" w:hAnsi="Times New Roman" w:cs="Times New Roman"/>
          <w:sz w:val="24"/>
          <w:szCs w:val="24"/>
        </w:rPr>
        <w:t xml:space="preserve"> „Miau“</w:t>
      </w:r>
      <w:r w:rsidRPr="002308B0">
        <w:rPr>
          <w:rFonts w:ascii="Times New Roman" w:hAnsi="Times New Roman" w:cs="Times New Roman"/>
          <w:sz w:val="24"/>
          <w:szCs w:val="24"/>
        </w:rPr>
        <w:t>, jogurtai</w:t>
      </w:r>
      <w:r>
        <w:rPr>
          <w:rFonts w:ascii="Times New Roman" w:hAnsi="Times New Roman" w:cs="Times New Roman"/>
          <w:sz w:val="24"/>
          <w:szCs w:val="24"/>
        </w:rPr>
        <w:t xml:space="preserve"> „Miau“</w:t>
      </w:r>
      <w:r w:rsidRPr="002308B0">
        <w:rPr>
          <w:rFonts w:ascii="Times New Roman" w:hAnsi="Times New Roman" w:cs="Times New Roman"/>
          <w:sz w:val="24"/>
          <w:szCs w:val="24"/>
        </w:rPr>
        <w:t>)</w:t>
      </w:r>
    </w:p>
    <w:p w:rsidR="002308B0" w:rsidRPr="002308B0" w:rsidRDefault="002308B0" w:rsidP="00942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B0" w:rsidRPr="002308B0" w:rsidRDefault="002308B0" w:rsidP="0018782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2308B0">
        <w:rPr>
          <w:rFonts w:ascii="Times New Roman" w:hAnsi="Times New Roman" w:cs="Times New Roman"/>
          <w:sz w:val="24"/>
          <w:szCs w:val="24"/>
        </w:rPr>
        <w:t>Maistas gaminamas lopšelio-darželio „Riešutėlis“ virtuvėje</w:t>
      </w:r>
    </w:p>
    <w:p w:rsidR="002308B0" w:rsidRDefault="0018782C" w:rsidP="001878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82C">
        <w:rPr>
          <w:rFonts w:ascii="Times New Roman" w:hAnsi="Times New Roman" w:cs="Times New Roman"/>
          <w:b/>
          <w:sz w:val="24"/>
          <w:szCs w:val="24"/>
        </w:rPr>
        <w:t>MAISTO IŠ</w:t>
      </w:r>
      <w:r w:rsidR="001135F2">
        <w:rPr>
          <w:rFonts w:ascii="Times New Roman" w:hAnsi="Times New Roman" w:cs="Times New Roman"/>
          <w:b/>
          <w:sz w:val="24"/>
          <w:szCs w:val="24"/>
        </w:rPr>
        <w:t>D</w:t>
      </w:r>
      <w:r w:rsidRPr="0018782C">
        <w:rPr>
          <w:rFonts w:ascii="Times New Roman" w:hAnsi="Times New Roman" w:cs="Times New Roman"/>
          <w:b/>
          <w:sz w:val="24"/>
          <w:szCs w:val="24"/>
        </w:rPr>
        <w:t>A</w:t>
      </w:r>
      <w:r w:rsidR="001135F2">
        <w:rPr>
          <w:rFonts w:ascii="Times New Roman" w:hAnsi="Times New Roman" w:cs="Times New Roman"/>
          <w:b/>
          <w:sz w:val="24"/>
          <w:szCs w:val="24"/>
        </w:rPr>
        <w:t>V</w:t>
      </w:r>
      <w:r w:rsidRPr="0018782C">
        <w:rPr>
          <w:rFonts w:ascii="Times New Roman" w:hAnsi="Times New Roman" w:cs="Times New Roman"/>
          <w:b/>
          <w:sz w:val="24"/>
          <w:szCs w:val="24"/>
        </w:rPr>
        <w:t>DIMAS PAGAL AMŽIAUS GRUPES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8782C" w:rsidTr="0018782C">
        <w:tc>
          <w:tcPr>
            <w:tcW w:w="1925" w:type="dxa"/>
          </w:tcPr>
          <w:p w:rsidR="0018782C" w:rsidRPr="0018782C" w:rsidRDefault="0018782C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1925" w:type="dxa"/>
          </w:tcPr>
          <w:p w:rsidR="0018782C" w:rsidRPr="0018782C" w:rsidRDefault="0018782C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usryčiai</w:t>
            </w:r>
          </w:p>
        </w:tc>
        <w:tc>
          <w:tcPr>
            <w:tcW w:w="1926" w:type="dxa"/>
          </w:tcPr>
          <w:p w:rsidR="0018782C" w:rsidRPr="0018782C" w:rsidRDefault="0018782C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arama</w:t>
            </w:r>
          </w:p>
        </w:tc>
        <w:tc>
          <w:tcPr>
            <w:tcW w:w="1926" w:type="dxa"/>
          </w:tcPr>
          <w:p w:rsidR="0018782C" w:rsidRPr="0018782C" w:rsidRDefault="0018782C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1926" w:type="dxa"/>
          </w:tcPr>
          <w:p w:rsidR="0018782C" w:rsidRPr="0018782C" w:rsidRDefault="0018782C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18782C" w:rsidTr="0018782C">
        <w:tc>
          <w:tcPr>
            <w:tcW w:w="1925" w:type="dxa"/>
          </w:tcPr>
          <w:p w:rsidR="0018782C" w:rsidRPr="001135F2" w:rsidRDefault="0018782C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135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 xml:space="preserve"> 3 metų</w:t>
            </w:r>
          </w:p>
        </w:tc>
        <w:tc>
          <w:tcPr>
            <w:tcW w:w="1925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35F2">
              <w:rPr>
                <w:rFonts w:ascii="Times New Roman" w:hAnsi="Times New Roman" w:cs="Times New Roman"/>
                <w:caps/>
                <w:sz w:val="24"/>
                <w:szCs w:val="24"/>
              </w:rPr>
              <w:t>8.20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10.00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11.50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15.20</w:t>
            </w:r>
          </w:p>
        </w:tc>
      </w:tr>
      <w:tr w:rsidR="0018782C" w:rsidTr="0018782C">
        <w:tc>
          <w:tcPr>
            <w:tcW w:w="1925" w:type="dxa"/>
          </w:tcPr>
          <w:p w:rsidR="0018782C" w:rsidRPr="001135F2" w:rsidRDefault="001135F2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</w:p>
        </w:tc>
        <w:tc>
          <w:tcPr>
            <w:tcW w:w="1925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8.25 – 8.30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10.02 – 10.04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11.55 – 12.00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15.25 – 15.30</w:t>
            </w:r>
          </w:p>
        </w:tc>
      </w:tr>
      <w:tr w:rsidR="0018782C" w:rsidTr="0018782C">
        <w:tc>
          <w:tcPr>
            <w:tcW w:w="1925" w:type="dxa"/>
          </w:tcPr>
          <w:p w:rsidR="0018782C" w:rsidRPr="001135F2" w:rsidRDefault="001135F2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</w:p>
        </w:tc>
        <w:tc>
          <w:tcPr>
            <w:tcW w:w="1925" w:type="dxa"/>
          </w:tcPr>
          <w:p w:rsidR="0018782C" w:rsidRPr="001135F2" w:rsidRDefault="001135F2" w:rsidP="00942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8.35-8.</w:t>
            </w:r>
            <w:r w:rsidR="00942259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18782C" w:rsidRPr="001135F2" w:rsidRDefault="001135F2" w:rsidP="00942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10.06-10.</w:t>
            </w:r>
            <w:r w:rsidR="00942259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1926" w:type="dxa"/>
          </w:tcPr>
          <w:p w:rsidR="0018782C" w:rsidRPr="001135F2" w:rsidRDefault="001135F2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942259">
              <w:rPr>
                <w:rFonts w:ascii="Times New Roman" w:hAnsi="Times New Roman" w:cs="Times New Roman"/>
                <w:caps/>
                <w:sz w:val="24"/>
                <w:szCs w:val="24"/>
              </w:rPr>
              <w:t>2.05-12.2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18782C" w:rsidRPr="001135F2" w:rsidRDefault="001135F2" w:rsidP="00942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15.3</w:t>
            </w:r>
            <w:r w:rsidR="00942259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-15.</w:t>
            </w:r>
            <w:r w:rsidR="00942259">
              <w:rPr>
                <w:rFonts w:ascii="Times New Roman" w:hAnsi="Times New Roman" w:cs="Times New Roman"/>
                <w:caps/>
                <w:sz w:val="24"/>
                <w:szCs w:val="24"/>
              </w:rPr>
              <w:t>50</w:t>
            </w:r>
          </w:p>
        </w:tc>
      </w:tr>
      <w:tr w:rsidR="0018782C" w:rsidTr="0018782C">
        <w:tc>
          <w:tcPr>
            <w:tcW w:w="1925" w:type="dxa"/>
          </w:tcPr>
          <w:p w:rsidR="0018782C" w:rsidRPr="001135F2" w:rsidRDefault="001135F2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</w:p>
        </w:tc>
        <w:tc>
          <w:tcPr>
            <w:tcW w:w="1925" w:type="dxa"/>
          </w:tcPr>
          <w:p w:rsidR="0018782C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8-55-9.00</w:t>
            </w:r>
          </w:p>
        </w:tc>
        <w:tc>
          <w:tcPr>
            <w:tcW w:w="1926" w:type="dxa"/>
          </w:tcPr>
          <w:p w:rsidR="0018782C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10.14-10.16</w:t>
            </w:r>
          </w:p>
        </w:tc>
        <w:tc>
          <w:tcPr>
            <w:tcW w:w="1926" w:type="dxa"/>
          </w:tcPr>
          <w:p w:rsidR="0018782C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12.25-12.30</w:t>
            </w:r>
          </w:p>
        </w:tc>
        <w:tc>
          <w:tcPr>
            <w:tcW w:w="1926" w:type="dxa"/>
          </w:tcPr>
          <w:p w:rsidR="0018782C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15.55-16.00</w:t>
            </w:r>
          </w:p>
        </w:tc>
      </w:tr>
      <w:tr w:rsidR="001135F2" w:rsidTr="0018782C">
        <w:tc>
          <w:tcPr>
            <w:tcW w:w="1925" w:type="dxa"/>
          </w:tcPr>
          <w:p w:rsidR="001135F2" w:rsidRPr="001135F2" w:rsidRDefault="001135F2" w:rsidP="001878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  <w:r w:rsidRPr="001135F2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</w:p>
        </w:tc>
        <w:tc>
          <w:tcPr>
            <w:tcW w:w="1925" w:type="dxa"/>
          </w:tcPr>
          <w:p w:rsidR="001135F2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9.05-9.10</w:t>
            </w:r>
          </w:p>
        </w:tc>
        <w:tc>
          <w:tcPr>
            <w:tcW w:w="1926" w:type="dxa"/>
          </w:tcPr>
          <w:p w:rsidR="001135F2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10.18-10.20</w:t>
            </w:r>
          </w:p>
        </w:tc>
        <w:tc>
          <w:tcPr>
            <w:tcW w:w="1926" w:type="dxa"/>
          </w:tcPr>
          <w:p w:rsidR="001135F2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12.35-12.40</w:t>
            </w:r>
          </w:p>
        </w:tc>
        <w:tc>
          <w:tcPr>
            <w:tcW w:w="1926" w:type="dxa"/>
          </w:tcPr>
          <w:p w:rsidR="001135F2" w:rsidRPr="001135F2" w:rsidRDefault="00942259" w:rsidP="00113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16.05-16.10</w:t>
            </w:r>
          </w:p>
        </w:tc>
      </w:tr>
    </w:tbl>
    <w:p w:rsidR="0018782C" w:rsidRPr="0018782C" w:rsidRDefault="0018782C" w:rsidP="0018782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308B0" w:rsidRPr="002308B0" w:rsidRDefault="002308B0" w:rsidP="002308B0">
      <w:pPr>
        <w:rPr>
          <w:rFonts w:ascii="Times New Roman" w:hAnsi="Times New Roman" w:cs="Times New Roman"/>
          <w:sz w:val="24"/>
          <w:szCs w:val="24"/>
        </w:rPr>
      </w:pPr>
    </w:p>
    <w:p w:rsidR="002308B0" w:rsidRPr="002308B0" w:rsidRDefault="00230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08B0" w:rsidRPr="002308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B0"/>
    <w:rsid w:val="000464D7"/>
    <w:rsid w:val="001135F2"/>
    <w:rsid w:val="0018782C"/>
    <w:rsid w:val="002308B0"/>
    <w:rsid w:val="009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5766-EFDE-41C6-9DF6-4B088F4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Giluzis</cp:lastModifiedBy>
  <cp:revision>1</cp:revision>
  <dcterms:created xsi:type="dcterms:W3CDTF">2016-07-04T08:57:00Z</dcterms:created>
  <dcterms:modified xsi:type="dcterms:W3CDTF">2016-07-04T10:31:00Z</dcterms:modified>
</cp:coreProperties>
</file>